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AC" w:rsidRPr="00152AB7" w:rsidRDefault="000815AC" w:rsidP="000815AC">
      <w:pPr>
        <w:pStyle w:val="a3"/>
        <w:rPr>
          <w:lang w:val="ru-RU"/>
        </w:rPr>
      </w:pPr>
      <w:r>
        <w:rPr>
          <w:lang w:val="ru-RU"/>
        </w:rPr>
        <w:t>Хемуль дэндянтиге</w:t>
      </w:r>
    </w:p>
    <w:p w:rsidR="000815AC" w:rsidRPr="000A3859" w:rsidRDefault="000815AC" w:rsidP="000815AC">
      <w:pPr>
        <w:rPr>
          <w:rFonts w:ascii="Times New Roman" w:hAnsi="Times New Roman"/>
          <w:b/>
          <w:sz w:val="24"/>
          <w:lang w:val="ru-RU"/>
        </w:rPr>
      </w:pPr>
      <w:r w:rsidRPr="000A3859">
        <w:rPr>
          <w:rFonts w:hint="eastAsia"/>
          <w:b/>
          <w:sz w:val="24"/>
          <w:lang w:val="ru-RU"/>
        </w:rPr>
        <w:t>&lt;</w:t>
      </w:r>
      <w:r w:rsidRPr="000A3859">
        <w:rPr>
          <w:rFonts w:ascii="Times New Roman" w:hAnsi="Times New Roman"/>
          <w:b/>
          <w:sz w:val="24"/>
          <w:lang w:val="ru-RU"/>
        </w:rPr>
        <w:t xml:space="preserve"> Ингредиенты</w:t>
      </w:r>
      <w:r w:rsidRPr="000A3859">
        <w:rPr>
          <w:rFonts w:hint="eastAsia"/>
          <w:b/>
          <w:sz w:val="24"/>
          <w:lang w:val="ru-RU"/>
        </w:rPr>
        <w:t xml:space="preserve"> &gt;</w:t>
      </w:r>
    </w:p>
    <w:p w:rsidR="000815AC" w:rsidRPr="00152AB7" w:rsidRDefault="000815AC" w:rsidP="000815A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Креветки 4 шт, моллюски 100г (или мелкие моллюски 8шт), кальмар 1/2шт, тыква 1/3шт, репчатый лук 1/4шт, тубу 1/4, зеленый стручковый перец 1шт, красный стручковый перец 1шт, зеленый лук, тертый чесной 1ст.л., красный молотый перец 1/2ст.л, соль по вкусу, соевая паста 3ст.л., бульон из японской ламинарии 4 кружки (холодная вода 5 кружек, белая редька 50г, репчатый лук 50 г, японская ламинария 10г)</w:t>
      </w:r>
    </w:p>
    <w:p w:rsidR="000815AC" w:rsidRPr="000A3859" w:rsidRDefault="000815AC" w:rsidP="000815AC">
      <w:pPr>
        <w:rPr>
          <w:rFonts w:ascii="Times New Roman" w:hAnsi="Times New Roman"/>
          <w:b/>
          <w:sz w:val="24"/>
          <w:lang w:val="ru-RU"/>
        </w:rPr>
      </w:pPr>
      <w:r w:rsidRPr="000A3859">
        <w:rPr>
          <w:rFonts w:hint="eastAsia"/>
          <w:b/>
          <w:sz w:val="24"/>
          <w:lang w:val="ru-RU"/>
        </w:rPr>
        <w:t>&lt;</w:t>
      </w:r>
      <w:r w:rsidRPr="000A3859">
        <w:rPr>
          <w:rFonts w:ascii="Times New Roman" w:hAnsi="Times New Roman"/>
          <w:b/>
          <w:sz w:val="24"/>
          <w:lang w:val="ru-RU"/>
        </w:rPr>
        <w:t xml:space="preserve"> Подготовка ингредиентов</w:t>
      </w:r>
      <w:r w:rsidRPr="000A3859">
        <w:rPr>
          <w:rFonts w:hint="eastAsia"/>
          <w:b/>
          <w:sz w:val="24"/>
          <w:lang w:val="ru-RU"/>
        </w:rPr>
        <w:t>&gt;</w:t>
      </w:r>
    </w:p>
    <w:p w:rsidR="000815AC" w:rsidRPr="00152AB7" w:rsidRDefault="000815AC" w:rsidP="000815AC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*Подготовка приправы для бульона: налить 5 кружек холодной воды, добавить белую редьку (нарезав подходящими кусками), репчатый лук, японскую ламинарию (слегка промыв) и варить на слабом огне, доведя до кипения, выключить огонь и по истечении 5 минут снять с плиты.</w:t>
      </w:r>
    </w:p>
    <w:p w:rsidR="000815AC" w:rsidRPr="006362FE" w:rsidRDefault="000815AC" w:rsidP="000815AC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Если позволяет время, то можно замочить все ингредиенты в холодной воде в течение 5-6 часов. Тогда бульон окажется еще вкуснее.</w:t>
      </w:r>
    </w:p>
    <w:p w:rsidR="000815AC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1. </w:t>
      </w:r>
      <w:r>
        <w:rPr>
          <w:rFonts w:ascii="Times New Roman" w:hAnsi="Times New Roman"/>
          <w:lang w:val="ru-RU"/>
        </w:rPr>
        <w:t>Креветки, моллюски, кальмар тщательно промыть. Кальмар нарезать кольцами. Креветки можно использовать и не снимая шкурку, можно и без нее. Чтобы использовать моллюски целиком с панцирем, то необходимо провести следующую процедуру.</w:t>
      </w:r>
    </w:p>
    <w:p w:rsidR="000815AC" w:rsidRDefault="000815AC" w:rsidP="000815AC">
      <w:pPr>
        <w:rPr>
          <w:rFonts w:ascii="Times New Roman" w:hAnsi="Times New Roman"/>
          <w:lang w:val="ru-RU"/>
        </w:rPr>
      </w:pPr>
    </w:p>
    <w:p w:rsidR="000815AC" w:rsidRPr="00CD62E7" w:rsidRDefault="000815AC" w:rsidP="000815A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*Промыть моллюски и замочить в 2% соленой воде в течение 1-2 ч. Накрыть газетой, чтобы не проникал свет. Слить примеси из панциря и снова тщательно промыть. </w:t>
      </w:r>
    </w:p>
    <w:p w:rsidR="000815AC" w:rsidRPr="00291563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2. </w:t>
      </w:r>
      <w:r>
        <w:rPr>
          <w:rFonts w:ascii="Times New Roman" w:hAnsi="Times New Roman"/>
          <w:lang w:val="ru-RU"/>
        </w:rPr>
        <w:t>Тыкву и репчатый лук нарезать в форме полумесяца, потолще.</w:t>
      </w:r>
    </w:p>
    <w:p w:rsidR="000815AC" w:rsidRPr="00291563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3. </w:t>
      </w:r>
      <w:r>
        <w:rPr>
          <w:rFonts w:ascii="Times New Roman" w:hAnsi="Times New Roman"/>
          <w:lang w:val="ru-RU"/>
        </w:rPr>
        <w:t xml:space="preserve">Тубу нарезать прямоугольниками. </w:t>
      </w:r>
    </w:p>
    <w:p w:rsidR="000815AC" w:rsidRPr="00291563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4. </w:t>
      </w:r>
      <w:r>
        <w:rPr>
          <w:rFonts w:ascii="Times New Roman" w:hAnsi="Times New Roman"/>
          <w:lang w:val="ru-RU"/>
        </w:rPr>
        <w:t xml:space="preserve">Зеленый стручковый перец и красный стручковый перец поделить пополам, очистить от семян и нарезать. </w:t>
      </w:r>
    </w:p>
    <w:p w:rsidR="000815AC" w:rsidRPr="00291563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5. </w:t>
      </w:r>
      <w:r>
        <w:rPr>
          <w:rFonts w:ascii="Times New Roman" w:hAnsi="Times New Roman"/>
          <w:lang w:val="ru-RU"/>
        </w:rPr>
        <w:t xml:space="preserve">Нарезать зеленый лук. </w:t>
      </w:r>
    </w:p>
    <w:p w:rsidR="000815AC" w:rsidRPr="00291563" w:rsidRDefault="000815AC" w:rsidP="000815AC">
      <w:pPr>
        <w:rPr>
          <w:lang w:val="ru-RU"/>
        </w:rPr>
      </w:pPr>
    </w:p>
    <w:p w:rsidR="000815AC" w:rsidRPr="000A3859" w:rsidRDefault="000815AC" w:rsidP="000815AC">
      <w:pPr>
        <w:rPr>
          <w:rFonts w:ascii="Times New Roman" w:hAnsi="Times New Roman"/>
          <w:b/>
          <w:sz w:val="24"/>
          <w:lang w:val="ru-RU"/>
        </w:rPr>
      </w:pPr>
      <w:r w:rsidRPr="000A3859">
        <w:rPr>
          <w:rFonts w:hint="eastAsia"/>
          <w:b/>
          <w:sz w:val="24"/>
          <w:lang w:val="ru-RU"/>
        </w:rPr>
        <w:t>&lt;</w:t>
      </w:r>
      <w:r w:rsidRPr="000A3859">
        <w:rPr>
          <w:rFonts w:ascii="Times New Roman" w:hAnsi="Times New Roman"/>
          <w:b/>
          <w:sz w:val="24"/>
          <w:lang w:val="ru-RU"/>
        </w:rPr>
        <w:t xml:space="preserve"> Способ приготовления</w:t>
      </w:r>
      <w:r w:rsidRPr="000A3859">
        <w:rPr>
          <w:rFonts w:hint="eastAsia"/>
          <w:b/>
          <w:sz w:val="24"/>
          <w:lang w:val="ru-RU"/>
        </w:rPr>
        <w:t>&gt;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1. </w:t>
      </w:r>
      <w:r>
        <w:rPr>
          <w:rFonts w:ascii="Times New Roman" w:hAnsi="Times New Roman"/>
          <w:lang w:val="ru-RU"/>
        </w:rPr>
        <w:t xml:space="preserve">В кастрюлю налить бульон из яп. ламинарии вместе с соевой пастой. 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2. </w:t>
      </w:r>
      <w:r>
        <w:rPr>
          <w:rFonts w:ascii="Times New Roman" w:hAnsi="Times New Roman"/>
          <w:lang w:val="ru-RU"/>
        </w:rPr>
        <w:t xml:space="preserve">После кипения добавить тыкву, репчатый лук и варить в течение 30 сек, далее добавить тубу, креветки, моллюски, кальмар и варить около 2 минут. 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3. </w:t>
      </w:r>
      <w:r>
        <w:rPr>
          <w:rFonts w:ascii="Times New Roman" w:hAnsi="Times New Roman"/>
          <w:lang w:val="ru-RU"/>
        </w:rPr>
        <w:t>Добавить зеленый и красный перец, чеснок, красный молотый перец.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 w:rsidRPr="000A3859">
        <w:rPr>
          <w:rFonts w:hint="eastAsia"/>
          <w:lang w:val="ru-RU"/>
        </w:rPr>
        <w:t xml:space="preserve">4. </w:t>
      </w:r>
      <w:r>
        <w:rPr>
          <w:rFonts w:ascii="Times New Roman" w:hAnsi="Times New Roman"/>
          <w:lang w:val="ru-RU"/>
        </w:rPr>
        <w:t xml:space="preserve">Добавить соль по вкусу. 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*Не рекоммендуется переваривать морепродукты.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*По мере приготовления снимать образующуюся пену.</w:t>
      </w:r>
    </w:p>
    <w:p w:rsidR="000815AC" w:rsidRPr="00735E35" w:rsidRDefault="000815AC" w:rsidP="000815A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*При подготовке бульона из яп.ламинарии, вместо холодной воды можно использовать воду, в которой мыли рис, тогда суп получится еще ароматнее.</w:t>
      </w:r>
    </w:p>
    <w:p w:rsidR="000815AC" w:rsidRDefault="000815AC" w:rsidP="000815AC">
      <w:pPr>
        <w:ind w:left="200" w:hangingChars="100" w:hanging="20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*Воду из под риса использовать, промыв рис несколько раз, так как вода после одного полоскания остается грязной и непригодной. </w:t>
      </w:r>
    </w:p>
    <w:p w:rsidR="000815AC" w:rsidRDefault="000815AC" w:rsidP="00DF0EBF">
      <w:pPr>
        <w:jc w:val="left"/>
      </w:pPr>
      <w:r>
        <w:rPr>
          <w:noProof/>
        </w:rPr>
        <w:drawing>
          <wp:inline distT="0" distB="0" distL="0" distR="0">
            <wp:extent cx="1921068" cy="1526651"/>
            <wp:effectExtent l="19050" t="0" r="2982" b="0"/>
            <wp:docPr id="1" name="그림 1" descr="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52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708538" cy="1606164"/>
            <wp:effectExtent l="19050" t="0" r="6212" b="0"/>
            <wp:docPr id="6" name="그림 2" descr="캡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786" cy="1604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15A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176" w:rsidRDefault="00637176" w:rsidP="00D337D1">
      <w:r>
        <w:separator/>
      </w:r>
    </w:p>
  </w:endnote>
  <w:endnote w:type="continuationSeparator" w:id="0">
    <w:p w:rsidR="00637176" w:rsidRDefault="00637176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176" w:rsidRDefault="00637176" w:rsidP="00D337D1">
      <w:r>
        <w:separator/>
      </w:r>
    </w:p>
  </w:footnote>
  <w:footnote w:type="continuationSeparator" w:id="0">
    <w:p w:rsidR="00637176" w:rsidRDefault="00637176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815AC"/>
    <w:rsid w:val="00090135"/>
    <w:rsid w:val="000A0D04"/>
    <w:rsid w:val="000D7206"/>
    <w:rsid w:val="001244F7"/>
    <w:rsid w:val="001A73D9"/>
    <w:rsid w:val="001B5B06"/>
    <w:rsid w:val="002E08E3"/>
    <w:rsid w:val="00470366"/>
    <w:rsid w:val="00483C9A"/>
    <w:rsid w:val="00514EFD"/>
    <w:rsid w:val="005A38BE"/>
    <w:rsid w:val="00615963"/>
    <w:rsid w:val="006362FE"/>
    <w:rsid w:val="00637176"/>
    <w:rsid w:val="00662EDF"/>
    <w:rsid w:val="00795137"/>
    <w:rsid w:val="00897747"/>
    <w:rsid w:val="008A24A3"/>
    <w:rsid w:val="008A5194"/>
    <w:rsid w:val="008E3DF0"/>
    <w:rsid w:val="00962845"/>
    <w:rsid w:val="00973B45"/>
    <w:rsid w:val="009E0223"/>
    <w:rsid w:val="00A12651"/>
    <w:rsid w:val="00C92BEF"/>
    <w:rsid w:val="00CC02F0"/>
    <w:rsid w:val="00D337D1"/>
    <w:rsid w:val="00DF0EBF"/>
    <w:rsid w:val="00E131F1"/>
    <w:rsid w:val="00E446F7"/>
    <w:rsid w:val="00ED24D8"/>
    <w:rsid w:val="00F434B7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E6FEC-5690-47E6-A191-6E390E80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</cp:revision>
  <dcterms:created xsi:type="dcterms:W3CDTF">2012-05-28T07:33:00Z</dcterms:created>
  <dcterms:modified xsi:type="dcterms:W3CDTF">2012-05-28T07:34:00Z</dcterms:modified>
</cp:coreProperties>
</file>