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4C0" w:rsidRPr="00FF0426" w:rsidRDefault="00D324C0" w:rsidP="00D324C0">
      <w:pPr>
        <w:pStyle w:val="a3"/>
        <w:rPr>
          <w:lang w:val="ru-RU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4789805</wp:posOffset>
            </wp:positionH>
            <wp:positionV relativeFrom="paragraph">
              <wp:posOffset>302895</wp:posOffset>
            </wp:positionV>
            <wp:extent cx="1626870" cy="1383030"/>
            <wp:effectExtent l="19050" t="0" r="0" b="0"/>
            <wp:wrapThrough wrapText="bothSides">
              <wp:wrapPolygon edited="0">
                <wp:start x="-253" y="0"/>
                <wp:lineTo x="-253" y="21421"/>
                <wp:lineTo x="21499" y="21421"/>
                <wp:lineTo x="21499" y="0"/>
                <wp:lineTo x="-253" y="0"/>
              </wp:wrapPolygon>
            </wp:wrapThrough>
            <wp:docPr id="25" name="그림 24" descr="완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완성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6870" cy="138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lang w:val="ru-RU"/>
        </w:rPr>
        <w:t xml:space="preserve">  </w:t>
      </w:r>
      <w:r>
        <w:rPr>
          <w:lang w:val="ru-RU"/>
        </w:rPr>
        <w:t>Мучекимчи</w:t>
      </w:r>
    </w:p>
    <w:p w:rsidR="00FF0426" w:rsidRPr="00D029EE" w:rsidRDefault="00FF0426" w:rsidP="007828BB">
      <w:pPr>
        <w:rPr>
          <w:rFonts w:ascii="Times New Roman" w:hAnsi="Times New Roman" w:hint="eastAsia"/>
          <w:sz w:val="24"/>
          <w:szCs w:val="24"/>
          <w:lang w:val="ru-RU"/>
        </w:rPr>
      </w:pPr>
      <w:r w:rsidRPr="00D029EE">
        <w:rPr>
          <w:rFonts w:ascii="Times New Roman" w:hAnsi="Times New Roman"/>
          <w:sz w:val="24"/>
          <w:szCs w:val="24"/>
          <w:lang w:val="ru-RU"/>
        </w:rPr>
        <w:t>Мучекимчи – это кимчи из шенкованной редьки, свежего минтая или устриц.</w:t>
      </w:r>
      <w:r w:rsidR="00231198" w:rsidRPr="00D029EE">
        <w:rPr>
          <w:rFonts w:ascii="Times New Roman" w:hAnsi="Times New Roman" w:hint="eastAsia"/>
          <w:sz w:val="24"/>
          <w:szCs w:val="24"/>
          <w:lang w:val="ru-RU"/>
        </w:rPr>
        <w:t xml:space="preserve"> </w:t>
      </w:r>
      <w:r w:rsidR="00231198" w:rsidRPr="00D029EE">
        <w:rPr>
          <w:rFonts w:ascii="Times New Roman" w:hAnsi="Times New Roman"/>
          <w:sz w:val="24"/>
          <w:szCs w:val="24"/>
          <w:lang w:val="ru-RU"/>
        </w:rPr>
        <w:t>Особым вкусом это блюдо обладает в осенний период, когда редька имеет сладковатый привкус.</w:t>
      </w:r>
      <w:r w:rsidRPr="00D029EE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D324C0" w:rsidRPr="00FF0426" w:rsidRDefault="00D324C0" w:rsidP="007828BB">
      <w:pPr>
        <w:rPr>
          <w:rFonts w:ascii="Times New Roman" w:hAnsi="Times New Roman"/>
          <w:lang w:val="ru-RU"/>
        </w:rPr>
      </w:pPr>
    </w:p>
    <w:p w:rsidR="00E677E0" w:rsidRPr="0047422D" w:rsidRDefault="00E677E0" w:rsidP="00E677E0">
      <w:pPr>
        <w:rPr>
          <w:rStyle w:val="ad"/>
          <w:rFonts w:ascii="Times New Roman" w:hAnsi="Times New Roman"/>
          <w:bCs w:val="0"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Pr="00962845">
        <w:rPr>
          <w:rFonts w:ascii="Times New Roman" w:hAnsi="Times New Roman"/>
          <w:b/>
          <w:sz w:val="24"/>
          <w:lang w:val="ru-RU"/>
        </w:rPr>
        <w:t>Ингредиенты</w:t>
      </w:r>
      <w:r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231198" w:rsidRPr="00D029EE" w:rsidRDefault="00231198" w:rsidP="00E677E0">
      <w:pPr>
        <w:rPr>
          <w:rStyle w:val="ad"/>
          <w:rFonts w:ascii="Times New Roman" w:hAnsi="Times New Roman"/>
          <w:b w:val="0"/>
          <w:sz w:val="24"/>
          <w:szCs w:val="24"/>
          <w:lang w:val="ru-RU"/>
        </w:rPr>
      </w:pPr>
      <w:r w:rsidRPr="00D029EE">
        <w:rPr>
          <w:rStyle w:val="ad"/>
          <w:rFonts w:ascii="Times New Roman" w:hAnsi="Times New Roman"/>
          <w:b w:val="0"/>
          <w:sz w:val="24"/>
          <w:szCs w:val="24"/>
          <w:lang w:val="ru-RU"/>
        </w:rPr>
        <w:t>*Редька 1 шт (700 г), зеленый лук 4-5 пучка.</w:t>
      </w:r>
    </w:p>
    <w:p w:rsidR="00231198" w:rsidRPr="00D029EE" w:rsidRDefault="00231198" w:rsidP="00D029EE">
      <w:pPr>
        <w:ind w:left="240" w:hangingChars="100" w:hanging="240"/>
        <w:rPr>
          <w:rStyle w:val="ad"/>
          <w:rFonts w:ascii="Times New Roman" w:hAnsi="Times New Roman"/>
          <w:b w:val="0"/>
          <w:sz w:val="24"/>
          <w:szCs w:val="24"/>
          <w:lang w:val="ru-RU"/>
        </w:rPr>
      </w:pPr>
      <w:r w:rsidRPr="00D029EE">
        <w:rPr>
          <w:rStyle w:val="ad"/>
          <w:rFonts w:ascii="Times New Roman" w:hAnsi="Times New Roman"/>
          <w:b w:val="0"/>
          <w:sz w:val="24"/>
          <w:szCs w:val="24"/>
          <w:lang w:val="ru-RU"/>
        </w:rPr>
        <w:t xml:space="preserve">*Приправа: Бульон из ламинарии 7 ст. л., молотый красный перец 7 ст. л., анчоусовый соус 3.5 ст. л., имбирь 1 ч. л., тертый чеснок 1.5 ст. л., сахар 1 ст. л. (если редька сладкая, то меньшее кол-во), кунжутное семя и соль по вкусу. </w:t>
      </w:r>
    </w:p>
    <w:p w:rsidR="00D2074A" w:rsidRPr="00D029EE" w:rsidRDefault="00231198" w:rsidP="00D2074A">
      <w:pPr>
        <w:rPr>
          <w:rFonts w:ascii="Times New Roman" w:hAnsi="Times New Roman"/>
          <w:noProof/>
          <w:sz w:val="24"/>
          <w:szCs w:val="24"/>
          <w:lang w:val="ru-RU"/>
        </w:rPr>
      </w:pPr>
      <w:r w:rsidRPr="00D029EE">
        <w:rPr>
          <w:rFonts w:ascii="Times New Roman" w:eastAsia="HYShortSamul-Medium" w:hAnsi="Times New Roman"/>
          <w:sz w:val="24"/>
          <w:szCs w:val="24"/>
          <w:lang w:val="ru-RU"/>
        </w:rPr>
        <w:t xml:space="preserve">*Способ приготовления бульона из ламинарии: Нарезанную ламинарию размером 10*10см (около 10 г.) промыть в воде. Погрузить ламинарию в 5 ст. холодной воды и варить на слабом огне. После кипения, потушить огонь, подождать еще 5 минут и вытащить ламинарию. </w:t>
      </w:r>
      <w:r w:rsidR="00D2074A" w:rsidRPr="00D029EE">
        <w:rPr>
          <w:rFonts w:ascii="Times New Roman" w:hAnsi="Times New Roman"/>
          <w:noProof/>
          <w:sz w:val="24"/>
          <w:szCs w:val="24"/>
          <w:lang w:val="ru-RU"/>
        </w:rPr>
        <w:t>Если позволяет время, то можно замочить ламинарию в холодной воде в течение 5-6 часов. Тогда бульон окажется еще вкуснее.</w:t>
      </w:r>
    </w:p>
    <w:p w:rsidR="00D2074A" w:rsidRPr="00D029EE" w:rsidRDefault="00D2074A" w:rsidP="00D908D6">
      <w:pPr>
        <w:rPr>
          <w:rFonts w:ascii="Times New Roman" w:eastAsia="HYShortSamul-Medium" w:hAnsi="Times New Roman"/>
          <w:sz w:val="24"/>
          <w:szCs w:val="24"/>
          <w:lang w:val="ru-RU"/>
        </w:rPr>
      </w:pPr>
      <w:r w:rsidRPr="00D029EE">
        <w:rPr>
          <w:rFonts w:ascii="Times New Roman" w:eastAsia="HYShortSamul-Medium" w:hAnsi="Times New Roman"/>
          <w:sz w:val="24"/>
          <w:szCs w:val="24"/>
          <w:lang w:val="ru-RU"/>
        </w:rPr>
        <w:t xml:space="preserve">*Бульон из ламинарии придает кимчи еще более приятный вкус. Кроме ламинарии можно использовать анчоусы, сушеный минтай, грибы. </w:t>
      </w:r>
    </w:p>
    <w:p w:rsidR="007A327F" w:rsidRPr="00D2074A" w:rsidRDefault="007A327F" w:rsidP="007828BB">
      <w:pPr>
        <w:rPr>
          <w:rFonts w:ascii="HYShortSamul-Medium" w:eastAsia="HYShortSamul-Medium" w:hAnsi="365다락방고양이"/>
          <w:szCs w:val="20"/>
          <w:lang w:val="ru-RU"/>
        </w:rPr>
      </w:pPr>
    </w:p>
    <w:p w:rsidR="0047422D" w:rsidRPr="00962845" w:rsidRDefault="0047422D" w:rsidP="0047422D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D029EE" w:rsidRDefault="00D2074A" w:rsidP="00D029EE">
      <w:pPr>
        <w:ind w:left="480" w:hangingChars="200" w:hanging="480"/>
        <w:rPr>
          <w:rFonts w:ascii="Times New Roman" w:hAnsi="Times New Roman" w:hint="eastAsia"/>
          <w:noProof/>
          <w:sz w:val="24"/>
          <w:szCs w:val="24"/>
          <w:lang w:val="ru-RU"/>
        </w:rPr>
      </w:pPr>
      <w:r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1. Почистить редьку, помыть и разрезать пополам. Затем разделить каждую часть по </w:t>
      </w:r>
    </w:p>
    <w:p w:rsidR="00D029EE" w:rsidRDefault="00D2074A" w:rsidP="00D029EE">
      <w:pPr>
        <w:ind w:left="480" w:hangingChars="200" w:hanging="480"/>
        <w:rPr>
          <w:rFonts w:ascii="Times New Roman" w:hAnsi="Times New Roman" w:hint="eastAsia"/>
          <w:noProof/>
          <w:sz w:val="24"/>
          <w:szCs w:val="24"/>
          <w:lang w:val="ru-RU"/>
        </w:rPr>
      </w:pPr>
      <w:r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вертикали еще на две части. Полученную часть положить широкой стороной вниз и </w:t>
      </w:r>
    </w:p>
    <w:p w:rsidR="0047617E" w:rsidRPr="00D029EE" w:rsidRDefault="00D2074A" w:rsidP="00D029EE">
      <w:pPr>
        <w:ind w:left="480" w:hangingChars="200" w:hanging="480"/>
        <w:rPr>
          <w:rFonts w:ascii="Times New Roman" w:hAnsi="Times New Roman"/>
          <w:noProof/>
          <w:sz w:val="24"/>
          <w:szCs w:val="24"/>
          <w:lang w:val="ru-RU"/>
        </w:rPr>
      </w:pPr>
      <w:r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нашенковать толщиной 0.3-0.4 см. </w:t>
      </w:r>
    </w:p>
    <w:p w:rsidR="00D029EE" w:rsidRDefault="00D2074A" w:rsidP="00D029EE">
      <w:pPr>
        <w:ind w:left="240" w:hangingChars="100" w:hanging="240"/>
        <w:rPr>
          <w:rFonts w:ascii="Times New Roman" w:hAnsi="Times New Roman" w:hint="eastAsia"/>
          <w:noProof/>
          <w:sz w:val="24"/>
          <w:szCs w:val="24"/>
          <w:lang w:val="ru-RU"/>
        </w:rPr>
      </w:pPr>
      <w:r w:rsidRPr="00D029EE">
        <w:rPr>
          <w:rFonts w:ascii="Times New Roman" w:eastAsia="HYShortSamul-Medium" w:hAnsi="Times New Roman"/>
          <w:noProof/>
          <w:sz w:val="24"/>
          <w:szCs w:val="24"/>
          <w:lang w:val="ru-RU"/>
        </w:rPr>
        <w:t xml:space="preserve">*Такая форма нарезанной редьки не позволяет ей ломаться и создает приятное ощущение при </w:t>
      </w:r>
    </w:p>
    <w:p w:rsidR="00D2074A" w:rsidRPr="00D029EE" w:rsidRDefault="00D2074A" w:rsidP="00D029EE">
      <w:pPr>
        <w:ind w:left="240" w:hangingChars="100" w:hanging="240"/>
        <w:rPr>
          <w:rFonts w:ascii="Times New Roman" w:eastAsia="HYShortSamul-Medium" w:hAnsi="Times New Roman"/>
          <w:noProof/>
          <w:sz w:val="24"/>
          <w:szCs w:val="24"/>
          <w:lang w:val="ru-RU"/>
        </w:rPr>
      </w:pPr>
      <w:r w:rsidRPr="00D029EE">
        <w:rPr>
          <w:rFonts w:ascii="Times New Roman" w:eastAsia="HYShortSamul-Medium" w:hAnsi="Times New Roman"/>
          <w:noProof/>
          <w:sz w:val="24"/>
          <w:szCs w:val="24"/>
          <w:lang w:val="ru-RU"/>
        </w:rPr>
        <w:t xml:space="preserve">приеме. </w:t>
      </w:r>
    </w:p>
    <w:p w:rsidR="00D2074A" w:rsidRPr="00D029EE" w:rsidRDefault="00D2074A" w:rsidP="00D029EE">
      <w:pPr>
        <w:ind w:left="240" w:hangingChars="100" w:hanging="240"/>
        <w:rPr>
          <w:rFonts w:ascii="Times New Roman" w:hAnsi="Times New Roman"/>
          <w:noProof/>
          <w:sz w:val="24"/>
          <w:szCs w:val="24"/>
          <w:lang w:val="ru-RU"/>
        </w:rPr>
      </w:pPr>
      <w:r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2. Немного посолить редьку и отжать, чтобы избавиться от лишней жидкости. </w:t>
      </w:r>
    </w:p>
    <w:p w:rsidR="00D2074A" w:rsidRPr="00D029EE" w:rsidRDefault="00D2074A" w:rsidP="00D029EE">
      <w:pPr>
        <w:ind w:left="240" w:hangingChars="100" w:hanging="240"/>
        <w:rPr>
          <w:rFonts w:ascii="Times New Roman" w:hAnsi="Times New Roman"/>
          <w:noProof/>
          <w:sz w:val="24"/>
          <w:szCs w:val="24"/>
          <w:lang w:val="ru-RU"/>
        </w:rPr>
      </w:pPr>
      <w:r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3. Зеленый лук промыть и нарезать длиной 5 см. </w:t>
      </w:r>
    </w:p>
    <w:p w:rsidR="00274286" w:rsidRPr="00D2074A" w:rsidRDefault="00C35864" w:rsidP="0047422D">
      <w:pPr>
        <w:rPr>
          <w:noProof/>
          <w:lang w:val="ru-RU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280.1pt;margin-top:8.3pt;width:23.6pt;height:19.6pt;z-index:251677696;mso-width-relative:margin;mso-height-relative:margin">
            <v:textbox style="mso-next-textbox:#_x0000_s1038">
              <w:txbxContent>
                <w:p w:rsidR="00274286" w:rsidRPr="00274286" w:rsidRDefault="00274286" w:rsidP="00274286">
                  <w:pPr>
                    <w:jc w:val="center"/>
                    <w:rPr>
                      <w:rFonts w:ascii="HY동녘M" w:eastAsia="HY동녘M"/>
                      <w:b/>
                    </w:rPr>
                  </w:pPr>
                  <w:r w:rsidRPr="00274286">
                    <w:rPr>
                      <w:rFonts w:ascii="HY동녘M" w:eastAsia="HY동녘M" w:hint="eastAsia"/>
                      <w:b/>
                    </w:rPr>
                    <w:t>3</w:t>
                  </w:r>
                  <w:r w:rsidRPr="00274286">
                    <w:rPr>
                      <w:rFonts w:ascii="HY동녘M" w:eastAsia="HY동녘M" w:hint="eastAsia"/>
                      <w:b/>
                      <w:noProof/>
                    </w:rPr>
                    <w:drawing>
                      <wp:inline distT="0" distB="0" distL="0" distR="0">
                        <wp:extent cx="107315" cy="88465"/>
                        <wp:effectExtent l="19050" t="0" r="6985" b="0"/>
                        <wp:docPr id="14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15" cy="88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274286">
        <w:rPr>
          <w:rFonts w:hint="eastAsia"/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3509645</wp:posOffset>
            </wp:positionH>
            <wp:positionV relativeFrom="paragraph">
              <wp:posOffset>78105</wp:posOffset>
            </wp:positionV>
            <wp:extent cx="1276985" cy="1080770"/>
            <wp:effectExtent l="19050" t="0" r="0" b="0"/>
            <wp:wrapNone/>
            <wp:docPr id="24" name="그림 20" descr="쪽파 길이로 토막내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쪽파 길이로 토막내기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985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pict>
          <v:group id="_x0000_s1042" style="position:absolute;left:0;text-align:left;margin-left:-1.9pt;margin-top:4.95pt;width:259.85pt;height:127.45pt;z-index:251657215;mso-position-horizontal-relative:text;mso-position-vertical-relative:text" coordorigin="1590,494" coordsize="5197,2549">
            <v:rect id="_x0000_s1040" style="position:absolute;left:1590;top:494;width:5197;height:2549"/>
            <v:group id="_x0000_s1031" style="position:absolute;left:1975;top:845;width:1315;height:1865" coordorigin="1828,1566" coordsize="1315,1865">
              <v:shapetype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_x0000_s1026" type="#_x0000_t22" style="position:absolute;left:2052;top:1566;width:664;height:1865"/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_x0000_s1028" type="#_x0000_t13" style="position:absolute;left:1828;top:2474;width:1315;height:143" fillcolor="#002060"/>
            </v:group>
            <v:group id="_x0000_s1034" style="position:absolute;left:3316;top:632;width:678;height:2303" coordorigin="3718,1353" coordsize="678,2303">
              <v:shape id="_x0000_s1032" type="#_x0000_t22" style="position:absolute;left:3718;top:2537;width:678;height:1119" o:regroupid="1">
                <v:stroke dashstyle="1 1" endcap="round"/>
              </v:shape>
              <v:group id="_x0000_s1030" style="position:absolute;left:3718;top:1353;width:664;height:1490" coordorigin="3896,1353" coordsize="664,1490" o:regroupid="1">
                <v:shape id="_x0000_s1027" type="#_x0000_t22" style="position:absolute;left:3896;top:1566;width:664;height:988"/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029" type="#_x0000_t67" style="position:absolute;left:4155;top:1353;width:143;height:1490" fillcolor="#002060">
                  <v:textbox style="layout-flow:vertical-ideographic"/>
                </v:shape>
              </v:group>
            </v:group>
            <v:shape id="_x0000_s1041" type="#_x0000_t202" style="position:absolute;left:1671;top:561;width:472;height:392;mso-width-relative:margin;mso-height-relative:margin">
              <v:textbox style="mso-next-textbox:#_x0000_s1041">
                <w:txbxContent>
                  <w:p w:rsidR="00274286" w:rsidRPr="00274286" w:rsidRDefault="00274286" w:rsidP="00274286">
                    <w:pPr>
                      <w:jc w:val="center"/>
                      <w:rPr>
                        <w:rFonts w:ascii="HY동녘M" w:eastAsia="HY동녘M"/>
                        <w:b/>
                      </w:rPr>
                    </w:pPr>
                    <w:r>
                      <w:rPr>
                        <w:rFonts w:ascii="HY동녘M" w:eastAsia="HY동녘M" w:hint="eastAsia"/>
                        <w:b/>
                      </w:rPr>
                      <w:t>1</w:t>
                    </w:r>
                    <w:r>
                      <w:rPr>
                        <w:rFonts w:ascii="HY동녘M" w:eastAsia="HY동녘M" w:hint="eastAsia"/>
                        <w:b/>
                        <w:noProof/>
                      </w:rPr>
                      <w:drawing>
                        <wp:inline distT="0" distB="0" distL="0" distR="0">
                          <wp:extent cx="107315" cy="88465"/>
                          <wp:effectExtent l="19050" t="0" r="6985" b="0"/>
                          <wp:docPr id="23" name="그림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315" cy="8846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v:group>
        </w:pict>
      </w:r>
    </w:p>
    <w:p w:rsidR="00274286" w:rsidRPr="00D2074A" w:rsidRDefault="00274286" w:rsidP="0047422D">
      <w:pPr>
        <w:rPr>
          <w:noProof/>
          <w:lang w:val="ru-RU"/>
        </w:rPr>
      </w:pPr>
      <w:r>
        <w:rPr>
          <w:rFonts w:hint="eastAsia"/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1680873</wp:posOffset>
            </wp:positionH>
            <wp:positionV relativeFrom="paragraph">
              <wp:posOffset>97866</wp:posOffset>
            </wp:positionV>
            <wp:extent cx="1436038" cy="1081378"/>
            <wp:effectExtent l="19050" t="0" r="0" b="0"/>
            <wp:wrapNone/>
            <wp:docPr id="1" name="그림 26" descr="무채썰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무채썰기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6038" cy="1081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286" w:rsidRPr="00D2074A" w:rsidRDefault="00274286" w:rsidP="0047422D">
      <w:pPr>
        <w:rPr>
          <w:noProof/>
          <w:lang w:val="ru-RU"/>
        </w:rPr>
      </w:pPr>
    </w:p>
    <w:p w:rsidR="00274286" w:rsidRPr="00D2074A" w:rsidRDefault="00274286" w:rsidP="0047422D">
      <w:pPr>
        <w:rPr>
          <w:noProof/>
          <w:lang w:val="ru-RU"/>
        </w:rPr>
      </w:pPr>
    </w:p>
    <w:p w:rsidR="00274286" w:rsidRPr="00D2074A" w:rsidRDefault="00274286" w:rsidP="0047422D">
      <w:pPr>
        <w:rPr>
          <w:noProof/>
          <w:lang w:val="ru-RU"/>
        </w:rPr>
      </w:pPr>
    </w:p>
    <w:p w:rsidR="00274286" w:rsidRPr="00D2074A" w:rsidRDefault="00274286" w:rsidP="0047422D">
      <w:pPr>
        <w:rPr>
          <w:noProof/>
          <w:lang w:val="ru-RU"/>
        </w:rPr>
      </w:pPr>
    </w:p>
    <w:p w:rsidR="00274286" w:rsidRPr="00D2074A" w:rsidRDefault="00274286" w:rsidP="0047422D">
      <w:pPr>
        <w:rPr>
          <w:noProof/>
          <w:lang w:val="ru-RU"/>
        </w:rPr>
      </w:pPr>
    </w:p>
    <w:p w:rsidR="00D908D6" w:rsidRDefault="00D908D6" w:rsidP="00274286">
      <w:pPr>
        <w:ind w:firstLineChars="3200" w:firstLine="7680"/>
        <w:rPr>
          <w:b/>
          <w:noProof/>
          <w:sz w:val="24"/>
          <w:lang w:val="ru-RU"/>
        </w:rPr>
      </w:pPr>
    </w:p>
    <w:p w:rsidR="0047422D" w:rsidRDefault="0047422D" w:rsidP="0047422D">
      <w:pPr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D2074A" w:rsidRPr="00D029EE" w:rsidRDefault="00D2074A" w:rsidP="0047422D">
      <w:pPr>
        <w:rPr>
          <w:rFonts w:ascii="Times New Roman" w:hAnsi="Times New Roman"/>
          <w:noProof/>
          <w:sz w:val="24"/>
          <w:szCs w:val="24"/>
          <w:lang w:val="ru-RU"/>
        </w:rPr>
      </w:pPr>
      <w:r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1. </w:t>
      </w:r>
      <w:r w:rsidR="002F3B31"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В теплый бульон добавить красный перец </w:t>
      </w:r>
      <w:r w:rsidR="009F2115"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и отмочить.  </w:t>
      </w:r>
    </w:p>
    <w:p w:rsidR="009F2115" w:rsidRPr="00D029EE" w:rsidRDefault="009F2115" w:rsidP="00176D40">
      <w:pPr>
        <w:rPr>
          <w:rFonts w:ascii="Times New Roman" w:hAnsi="Times New Roman"/>
          <w:noProof/>
          <w:sz w:val="24"/>
          <w:szCs w:val="24"/>
          <w:lang w:val="ru-RU"/>
        </w:rPr>
      </w:pPr>
      <w:r w:rsidRPr="00D029EE">
        <w:rPr>
          <w:rFonts w:ascii="Times New Roman" w:eastAsia="HYShortSamul-Medium" w:hAnsi="Times New Roman"/>
          <w:sz w:val="24"/>
          <w:szCs w:val="24"/>
          <w:lang w:val="ru-RU"/>
        </w:rPr>
        <w:t>* Если красный перец добавить в бульон из ламинарии, анчоусовый соус и др. и вскипятить, то цвет кимчи будет еще насыщеннее .</w:t>
      </w:r>
    </w:p>
    <w:p w:rsidR="009F2115" w:rsidRPr="00D029EE" w:rsidRDefault="009F2115" w:rsidP="0047422D">
      <w:pPr>
        <w:rPr>
          <w:rFonts w:ascii="Times New Roman" w:hAnsi="Times New Roman"/>
          <w:noProof/>
          <w:sz w:val="24"/>
          <w:szCs w:val="24"/>
          <w:lang w:val="ru-RU"/>
        </w:rPr>
      </w:pPr>
      <w:r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2. </w:t>
      </w:r>
      <w:r w:rsidR="00DE2593"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Выжатую редьку поместить в большой таз и перемешать с частью красного перца, придавая редьке цвет.  </w:t>
      </w:r>
    </w:p>
    <w:p w:rsidR="00DE2593" w:rsidRPr="00D029EE" w:rsidRDefault="00DE2593" w:rsidP="0047422D">
      <w:pPr>
        <w:rPr>
          <w:rFonts w:ascii="Times New Roman" w:hAnsi="Times New Roman"/>
          <w:noProof/>
          <w:sz w:val="24"/>
          <w:szCs w:val="24"/>
          <w:lang w:val="ru-RU"/>
        </w:rPr>
      </w:pPr>
      <w:r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3. Оставшуюся часть красного перца перемешать с тертым чесноком, анчоусовым соусом, имбирем, а затем полученную приправу перемешать с редькой. </w:t>
      </w:r>
    </w:p>
    <w:p w:rsidR="00DE2593" w:rsidRPr="00D029EE" w:rsidRDefault="00DE2593" w:rsidP="0047422D">
      <w:pPr>
        <w:rPr>
          <w:rFonts w:ascii="Times New Roman" w:hAnsi="Times New Roman"/>
          <w:noProof/>
          <w:sz w:val="24"/>
          <w:szCs w:val="24"/>
          <w:lang w:val="ru-RU"/>
        </w:rPr>
      </w:pPr>
      <w:r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4. Добавить зеленый лук и перемешать двумя руками. </w:t>
      </w:r>
    </w:p>
    <w:p w:rsidR="00DE2593" w:rsidRPr="00D029EE" w:rsidRDefault="00DE2593" w:rsidP="0047422D">
      <w:pPr>
        <w:rPr>
          <w:rFonts w:ascii="Times New Roman" w:hAnsi="Times New Roman"/>
          <w:noProof/>
          <w:sz w:val="24"/>
          <w:szCs w:val="24"/>
          <w:lang w:val="ru-RU"/>
        </w:rPr>
      </w:pPr>
      <w:r w:rsidRPr="00D029EE">
        <w:rPr>
          <w:rFonts w:ascii="Times New Roman" w:hAnsi="Times New Roman"/>
          <w:noProof/>
          <w:sz w:val="24"/>
          <w:szCs w:val="24"/>
          <w:lang w:val="ru-RU"/>
        </w:rPr>
        <w:t xml:space="preserve">6. Переложить готовое блюдо на тарелку и посыпать кунжутным семенем. </w:t>
      </w:r>
    </w:p>
    <w:sectPr w:rsidR="00DE2593" w:rsidRPr="00D029EE" w:rsidSect="00D029EE"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574" w:rsidRDefault="007B0574" w:rsidP="00D337D1">
      <w:r>
        <w:separator/>
      </w:r>
    </w:p>
  </w:endnote>
  <w:endnote w:type="continuationSeparator" w:id="0">
    <w:p w:rsidR="007B0574" w:rsidRDefault="007B0574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Batang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YShortSamul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365다락방고양이">
    <w:panose1 w:val="02020603020101020101"/>
    <w:charset w:val="81"/>
    <w:family w:val="roman"/>
    <w:pitch w:val="variable"/>
    <w:sig w:usb0="800002A7" w:usb1="19D7FCFB" w:usb2="00000010" w:usb3="00000000" w:csb0="00080001" w:csb1="00000000"/>
  </w:font>
  <w:font w:name="HY동녘M">
    <w:altName w:val="Haan YHead M"/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574" w:rsidRDefault="007B0574" w:rsidP="00D337D1">
      <w:r>
        <w:separator/>
      </w:r>
    </w:p>
  </w:footnote>
  <w:footnote w:type="continuationSeparator" w:id="0">
    <w:p w:rsidR="007B0574" w:rsidRDefault="007B0574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C499A"/>
    <w:multiLevelType w:val="hybridMultilevel"/>
    <w:tmpl w:val="0BA03988"/>
    <w:lvl w:ilvl="0" w:tplc="E2E2796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51D5D2F"/>
    <w:multiLevelType w:val="hybridMultilevel"/>
    <w:tmpl w:val="E648E376"/>
    <w:lvl w:ilvl="0" w:tplc="BF3255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B1675D0"/>
    <w:multiLevelType w:val="hybridMultilevel"/>
    <w:tmpl w:val="63843772"/>
    <w:lvl w:ilvl="0" w:tplc="4E2ECD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CDB64A2"/>
    <w:multiLevelType w:val="hybridMultilevel"/>
    <w:tmpl w:val="4F8C447C"/>
    <w:lvl w:ilvl="0" w:tplc="14125F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44FCC"/>
    <w:rsid w:val="000815AC"/>
    <w:rsid w:val="00092778"/>
    <w:rsid w:val="000A0D04"/>
    <w:rsid w:val="000B6FDA"/>
    <w:rsid w:val="000C566A"/>
    <w:rsid w:val="000D7206"/>
    <w:rsid w:val="0010002E"/>
    <w:rsid w:val="001042D2"/>
    <w:rsid w:val="00105E86"/>
    <w:rsid w:val="0012506A"/>
    <w:rsid w:val="00135307"/>
    <w:rsid w:val="00176D40"/>
    <w:rsid w:val="001818A7"/>
    <w:rsid w:val="001A73D9"/>
    <w:rsid w:val="001B5B06"/>
    <w:rsid w:val="001F0D3F"/>
    <w:rsid w:val="00205F4C"/>
    <w:rsid w:val="00231198"/>
    <w:rsid w:val="002444BF"/>
    <w:rsid w:val="00274286"/>
    <w:rsid w:val="002943C6"/>
    <w:rsid w:val="002F0203"/>
    <w:rsid w:val="002F3B31"/>
    <w:rsid w:val="003139AD"/>
    <w:rsid w:val="00356B5E"/>
    <w:rsid w:val="003619D2"/>
    <w:rsid w:val="0037358B"/>
    <w:rsid w:val="003856E6"/>
    <w:rsid w:val="003D4376"/>
    <w:rsid w:val="003F7327"/>
    <w:rsid w:val="00404651"/>
    <w:rsid w:val="00413FFD"/>
    <w:rsid w:val="00465FD1"/>
    <w:rsid w:val="00470366"/>
    <w:rsid w:val="0047422D"/>
    <w:rsid w:val="0047617E"/>
    <w:rsid w:val="00483C9A"/>
    <w:rsid w:val="00507F6C"/>
    <w:rsid w:val="00514EFD"/>
    <w:rsid w:val="005214D8"/>
    <w:rsid w:val="00537620"/>
    <w:rsid w:val="00543029"/>
    <w:rsid w:val="0059170A"/>
    <w:rsid w:val="005A38BE"/>
    <w:rsid w:val="005B2695"/>
    <w:rsid w:val="005C116F"/>
    <w:rsid w:val="005F1CED"/>
    <w:rsid w:val="00613547"/>
    <w:rsid w:val="00615963"/>
    <w:rsid w:val="00620FB4"/>
    <w:rsid w:val="006362FE"/>
    <w:rsid w:val="00662EDF"/>
    <w:rsid w:val="00674878"/>
    <w:rsid w:val="00676875"/>
    <w:rsid w:val="006B3E11"/>
    <w:rsid w:val="006C4DC5"/>
    <w:rsid w:val="006F3F21"/>
    <w:rsid w:val="006F69A1"/>
    <w:rsid w:val="0071229C"/>
    <w:rsid w:val="00733DE5"/>
    <w:rsid w:val="007707BF"/>
    <w:rsid w:val="007828BB"/>
    <w:rsid w:val="00783295"/>
    <w:rsid w:val="00795137"/>
    <w:rsid w:val="007A2614"/>
    <w:rsid w:val="007A327F"/>
    <w:rsid w:val="007B0574"/>
    <w:rsid w:val="007E7175"/>
    <w:rsid w:val="008208D6"/>
    <w:rsid w:val="0086097C"/>
    <w:rsid w:val="00871630"/>
    <w:rsid w:val="00897747"/>
    <w:rsid w:val="008A24A3"/>
    <w:rsid w:val="008A5194"/>
    <w:rsid w:val="008B131B"/>
    <w:rsid w:val="008C0B17"/>
    <w:rsid w:val="008D23D0"/>
    <w:rsid w:val="008E3DF0"/>
    <w:rsid w:val="009152CB"/>
    <w:rsid w:val="00920CE9"/>
    <w:rsid w:val="009621BC"/>
    <w:rsid w:val="00962845"/>
    <w:rsid w:val="00973B45"/>
    <w:rsid w:val="00995287"/>
    <w:rsid w:val="009B763F"/>
    <w:rsid w:val="009E0223"/>
    <w:rsid w:val="009F2115"/>
    <w:rsid w:val="00A12651"/>
    <w:rsid w:val="00A36E64"/>
    <w:rsid w:val="00A449C0"/>
    <w:rsid w:val="00AA0140"/>
    <w:rsid w:val="00AD7075"/>
    <w:rsid w:val="00B165A2"/>
    <w:rsid w:val="00B35DE6"/>
    <w:rsid w:val="00B41C90"/>
    <w:rsid w:val="00B44E6F"/>
    <w:rsid w:val="00B63CB4"/>
    <w:rsid w:val="00B6442D"/>
    <w:rsid w:val="00B9449A"/>
    <w:rsid w:val="00BB113F"/>
    <w:rsid w:val="00BC7C34"/>
    <w:rsid w:val="00BD32E0"/>
    <w:rsid w:val="00BF2D72"/>
    <w:rsid w:val="00C10811"/>
    <w:rsid w:val="00C23AAE"/>
    <w:rsid w:val="00C35864"/>
    <w:rsid w:val="00C45227"/>
    <w:rsid w:val="00C92BEF"/>
    <w:rsid w:val="00CC02F0"/>
    <w:rsid w:val="00D01A2F"/>
    <w:rsid w:val="00D029EE"/>
    <w:rsid w:val="00D179E2"/>
    <w:rsid w:val="00D2074A"/>
    <w:rsid w:val="00D2218C"/>
    <w:rsid w:val="00D324C0"/>
    <w:rsid w:val="00D337D1"/>
    <w:rsid w:val="00D34E94"/>
    <w:rsid w:val="00D4045E"/>
    <w:rsid w:val="00D84E33"/>
    <w:rsid w:val="00D908D6"/>
    <w:rsid w:val="00DE2593"/>
    <w:rsid w:val="00E02787"/>
    <w:rsid w:val="00E110BD"/>
    <w:rsid w:val="00E131F1"/>
    <w:rsid w:val="00E62764"/>
    <w:rsid w:val="00E677E0"/>
    <w:rsid w:val="00E805F1"/>
    <w:rsid w:val="00E911A8"/>
    <w:rsid w:val="00E96673"/>
    <w:rsid w:val="00ED24D8"/>
    <w:rsid w:val="00EE2DDB"/>
    <w:rsid w:val="00F434B7"/>
    <w:rsid w:val="00FB7BC6"/>
    <w:rsid w:val="00FC1C25"/>
    <w:rsid w:val="00FD6BF1"/>
    <w:rsid w:val="00FF0426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character" w:styleId="ae">
    <w:name w:val="Hyperlink"/>
    <w:basedOn w:val="a0"/>
    <w:uiPriority w:val="99"/>
    <w:semiHidden/>
    <w:unhideWhenUsed/>
    <w:rsid w:val="00D34E94"/>
    <w:rPr>
      <w:strike w:val="0"/>
      <w:dstrike w:val="0"/>
      <w:color w:val="0000FF"/>
      <w:u w:val="none"/>
      <w:effect w:val="none"/>
    </w:rPr>
  </w:style>
  <w:style w:type="paragraph" w:styleId="af">
    <w:name w:val="Normal (Web)"/>
    <w:basedOn w:val="a"/>
    <w:uiPriority w:val="99"/>
    <w:semiHidden/>
    <w:unhideWhenUsed/>
    <w:rsid w:val="00D34E94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740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7389445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5961273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F2BF26-6A19-4AAD-A3A1-522F69521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hohoho</cp:lastModifiedBy>
  <cp:revision>5</cp:revision>
  <cp:lastPrinted>2012-06-06T00:50:00Z</cp:lastPrinted>
  <dcterms:created xsi:type="dcterms:W3CDTF">2012-06-04T22:58:00Z</dcterms:created>
  <dcterms:modified xsi:type="dcterms:W3CDTF">2012-06-06T00:53:00Z</dcterms:modified>
</cp:coreProperties>
</file>